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316E7" w:rsidRPr="00E0411C" w:rsidRDefault="00B316E7" w:rsidP="00B316E7">
      <w:pPr>
        <w:shd w:val="clear" w:color="auto" w:fill="FFCC99"/>
        <w:jc w:val="center"/>
        <w:rPr>
          <w:rFonts w:ascii="Times New Roman" w:eastAsia="Times New Roman" w:hAnsi="Times New Roman" w:cs="Times New Roman"/>
          <w:color w:val="000000"/>
          <w:sz w:val="24"/>
          <w:szCs w:val="24"/>
        </w:rPr>
      </w:pPr>
      <w:r w:rsidRPr="00E0411C">
        <w:rPr>
          <w:rFonts w:ascii="Times New Roman" w:eastAsia="Times New Roman" w:hAnsi="Times New Roman" w:cs="Times New Roman"/>
          <w:b/>
          <w:bCs/>
          <w:color w:val="000000"/>
          <w:sz w:val="24"/>
          <w:szCs w:val="24"/>
        </w:rPr>
        <w:t>Аннотация к рабочей программе «Английский язык»</w:t>
      </w:r>
    </w:p>
    <w:p w:rsidR="00B316E7" w:rsidRPr="00B316E7" w:rsidRDefault="00B316E7" w:rsidP="00B316E7">
      <w:pPr>
        <w:spacing w:after="0" w:line="240" w:lineRule="auto"/>
        <w:rPr>
          <w:rFonts w:ascii="Times New Roman" w:eastAsia="Times New Roman" w:hAnsi="Times New Roman" w:cs="Times New Roman"/>
          <w:sz w:val="24"/>
          <w:szCs w:val="24"/>
        </w:rPr>
      </w:pPr>
      <w:r>
        <w:t xml:space="preserve">             </w:t>
      </w:r>
      <w:r w:rsidRPr="00B316E7">
        <w:rPr>
          <w:rFonts w:ascii="Times New Roman" w:hAnsi="Times New Roman" w:cs="Times New Roman"/>
          <w:sz w:val="24"/>
          <w:szCs w:val="24"/>
        </w:rPr>
        <w:t>Рабочая программа по англи</w:t>
      </w:r>
      <w:r w:rsidR="00D0726E">
        <w:rPr>
          <w:rFonts w:ascii="Times New Roman" w:hAnsi="Times New Roman" w:cs="Times New Roman"/>
          <w:sz w:val="24"/>
          <w:szCs w:val="24"/>
        </w:rPr>
        <w:t xml:space="preserve">йскому языку предназначена для </w:t>
      </w:r>
      <w:r w:rsidR="00990B5D">
        <w:rPr>
          <w:rFonts w:ascii="Times New Roman" w:hAnsi="Times New Roman" w:cs="Times New Roman"/>
          <w:sz w:val="24"/>
          <w:szCs w:val="24"/>
        </w:rPr>
        <w:t>7</w:t>
      </w:r>
      <w:r w:rsidRPr="00B316E7">
        <w:rPr>
          <w:rFonts w:ascii="Times New Roman" w:hAnsi="Times New Roman" w:cs="Times New Roman"/>
          <w:sz w:val="24"/>
          <w:szCs w:val="24"/>
        </w:rPr>
        <w:t xml:space="preserve">  класса средней общеобразовательной школы и составлена </w:t>
      </w:r>
      <w:r w:rsidRPr="00B316E7">
        <w:rPr>
          <w:rFonts w:ascii="Times New Roman" w:hAnsi="Times New Roman" w:cs="Times New Roman"/>
          <w:color w:val="000000"/>
          <w:sz w:val="24"/>
          <w:szCs w:val="24"/>
        </w:rPr>
        <w:t>на основе требований к результатам освоения основной образовательной программы, представленных в ФГОС ООО</w:t>
      </w:r>
      <w:r>
        <w:rPr>
          <w:rFonts w:ascii="Times New Roman" w:hAnsi="Times New Roman" w:cs="Times New Roman"/>
          <w:color w:val="000000"/>
          <w:sz w:val="24"/>
          <w:szCs w:val="24"/>
        </w:rPr>
        <w:t xml:space="preserve">- </w:t>
      </w:r>
      <w:r w:rsidRPr="00B316E7">
        <w:rPr>
          <w:rFonts w:ascii="Times New Roman" w:eastAsia="Times New Roman" w:hAnsi="Times New Roman" w:cs="Times New Roman"/>
          <w:sz w:val="24"/>
          <w:szCs w:val="24"/>
        </w:rPr>
        <w:t xml:space="preserve"> учебник: Ваулина Ю. Е. и др. «Spotlight»:</w:t>
      </w:r>
      <w:r w:rsidR="00D0726E">
        <w:rPr>
          <w:rFonts w:ascii="Times New Roman" w:eastAsia="Times New Roman" w:hAnsi="Times New Roman" w:cs="Times New Roman"/>
          <w:sz w:val="24"/>
          <w:szCs w:val="24"/>
        </w:rPr>
        <w:t xml:space="preserve"> учебник английского языка для 6</w:t>
      </w:r>
      <w:r w:rsidRPr="00B316E7">
        <w:rPr>
          <w:rFonts w:ascii="Times New Roman" w:eastAsia="Times New Roman" w:hAnsi="Times New Roman" w:cs="Times New Roman"/>
          <w:sz w:val="24"/>
          <w:szCs w:val="24"/>
        </w:rPr>
        <w:t xml:space="preserve"> класса / Ю. Е. Ваулина, Дж. Дули, О. Е. Подоляко, В. Эванс </w:t>
      </w:r>
      <w:r w:rsidRPr="00B316E7">
        <w:rPr>
          <w:rFonts w:ascii="Cambria Math" w:eastAsia="Times New Roman" w:hAnsi="Cambria Math" w:cs="Cambria Math"/>
          <w:sz w:val="24"/>
          <w:szCs w:val="24"/>
        </w:rPr>
        <w:t>‐</w:t>
      </w:r>
      <w:r>
        <w:rPr>
          <w:rFonts w:ascii="Times New Roman" w:eastAsia="Times New Roman" w:hAnsi="Times New Roman" w:cs="Times New Roman"/>
          <w:sz w:val="24"/>
          <w:szCs w:val="24"/>
        </w:rPr>
        <w:t xml:space="preserve"> М.: Просвещение, 2023</w:t>
      </w:r>
      <w:r w:rsidRPr="00B316E7">
        <w:rPr>
          <w:rFonts w:ascii="Times New Roman" w:eastAsia="Times New Roman" w:hAnsi="Times New Roman" w:cs="Times New Roman"/>
          <w:sz w:val="24"/>
          <w:szCs w:val="24"/>
        </w:rPr>
        <w:t>. – 144 с</w:t>
      </w:r>
      <w:r>
        <w:rPr>
          <w:rFonts w:ascii="Times New Roman" w:eastAsia="Times New Roman" w:hAnsi="Times New Roman" w:cs="Times New Roman"/>
          <w:sz w:val="24"/>
          <w:szCs w:val="24"/>
        </w:rPr>
        <w:t xml:space="preserve">. </w:t>
      </w:r>
      <w:r w:rsidRPr="00B316E7">
        <w:rPr>
          <w:rFonts w:ascii="Times New Roman" w:eastAsia="Times New Roman" w:hAnsi="Times New Roman" w:cs="Times New Roman"/>
          <w:sz w:val="24"/>
          <w:szCs w:val="24"/>
        </w:rPr>
        <w:t xml:space="preserve">книга для учителя: Spotlight: книга для учителя / Ваулина Ю. Е. и др. </w:t>
      </w:r>
      <w:r w:rsidRPr="00B316E7">
        <w:rPr>
          <w:rFonts w:ascii="Cambria Math" w:eastAsia="Times New Roman" w:hAnsi="Cambria Math" w:cs="Cambria Math"/>
          <w:sz w:val="24"/>
          <w:szCs w:val="24"/>
        </w:rPr>
        <w:t>‐</w:t>
      </w:r>
      <w:r>
        <w:rPr>
          <w:rFonts w:ascii="Times New Roman" w:eastAsia="Times New Roman" w:hAnsi="Times New Roman" w:cs="Times New Roman"/>
          <w:sz w:val="24"/>
          <w:szCs w:val="24"/>
        </w:rPr>
        <w:t xml:space="preserve"> М.: Просвещение, 2023</w:t>
      </w:r>
    </w:p>
    <w:p w:rsidR="00B316E7" w:rsidRPr="00B316E7" w:rsidRDefault="00B316E7" w:rsidP="00B316E7">
      <w:pPr>
        <w:spacing w:after="0" w:line="240" w:lineRule="auto"/>
        <w:rPr>
          <w:rFonts w:ascii="Times New Roman" w:eastAsia="Times New Roman" w:hAnsi="Times New Roman" w:cs="Times New Roman"/>
          <w:sz w:val="24"/>
          <w:szCs w:val="24"/>
        </w:rPr>
      </w:pPr>
      <w:r w:rsidRPr="00B316E7">
        <w:rPr>
          <w:rFonts w:ascii="Times New Roman" w:eastAsia="Times New Roman" w:hAnsi="Times New Roman" w:cs="Times New Roman"/>
          <w:sz w:val="24"/>
          <w:szCs w:val="24"/>
        </w:rPr>
        <w:t xml:space="preserve">книга для чтения: Spotlight: книга для чтения (Reader). </w:t>
      </w:r>
      <w:r w:rsidRPr="00B316E7">
        <w:rPr>
          <w:rFonts w:ascii="Times New Roman" w:eastAsia="Times New Roman" w:hAnsi="Times New Roman" w:cs="Times New Roman"/>
          <w:sz w:val="24"/>
          <w:szCs w:val="24"/>
          <w:lang w:val="en-US"/>
        </w:rPr>
        <w:t xml:space="preserve">J.M. Barrie. Peter Pen. </w:t>
      </w:r>
      <w:r w:rsidRPr="00B316E7">
        <w:rPr>
          <w:rFonts w:ascii="Cambria Math" w:eastAsia="Times New Roman" w:hAnsi="Cambria Math" w:cs="Cambria Math"/>
          <w:sz w:val="24"/>
          <w:szCs w:val="24"/>
        </w:rPr>
        <w:t>‐</w:t>
      </w:r>
      <w:r>
        <w:rPr>
          <w:rFonts w:ascii="Times New Roman" w:eastAsia="Times New Roman" w:hAnsi="Times New Roman" w:cs="Times New Roman"/>
          <w:sz w:val="24"/>
          <w:szCs w:val="24"/>
        </w:rPr>
        <w:t xml:space="preserve"> М.: Просвещение, 2023</w:t>
      </w:r>
      <w:r w:rsidRPr="00B316E7">
        <w:rPr>
          <w:rFonts w:ascii="Times New Roman" w:eastAsia="Times New Roman" w:hAnsi="Times New Roman" w:cs="Times New Roman"/>
          <w:sz w:val="24"/>
          <w:szCs w:val="24"/>
        </w:rPr>
        <w:t>. – 40 c</w:t>
      </w:r>
      <w:r>
        <w:rPr>
          <w:rFonts w:ascii="Times New Roman" w:eastAsia="Times New Roman" w:hAnsi="Times New Roman" w:cs="Times New Roman"/>
          <w:sz w:val="24"/>
          <w:szCs w:val="24"/>
        </w:rPr>
        <w:t xml:space="preserve"> </w:t>
      </w:r>
      <w:r w:rsidRPr="00B316E7">
        <w:rPr>
          <w:rFonts w:ascii="Times New Roman" w:hAnsi="Times New Roman" w:cs="Times New Roman"/>
          <w:color w:val="000000"/>
          <w:sz w:val="24"/>
          <w:szCs w:val="24"/>
        </w:rPr>
        <w:t>,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B316E7" w:rsidRPr="00B316E7" w:rsidRDefault="00B316E7" w:rsidP="00B316E7">
      <w:pPr>
        <w:spacing w:after="0" w:line="264" w:lineRule="auto"/>
        <w:ind w:firstLine="600"/>
        <w:jc w:val="both"/>
        <w:rPr>
          <w:sz w:val="24"/>
          <w:szCs w:val="24"/>
        </w:rPr>
      </w:pPr>
      <w:r w:rsidRPr="00B316E7">
        <w:rPr>
          <w:rFonts w:ascii="Times New Roman" w:hAnsi="Times New Roman"/>
          <w:color w:val="000000"/>
          <w:sz w:val="24"/>
          <w:szCs w:val="24"/>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B316E7" w:rsidRPr="00B316E7" w:rsidRDefault="00B316E7" w:rsidP="00B316E7">
      <w:pPr>
        <w:spacing w:after="0" w:line="264" w:lineRule="auto"/>
        <w:ind w:firstLine="600"/>
        <w:jc w:val="both"/>
        <w:rPr>
          <w:sz w:val="24"/>
          <w:szCs w:val="24"/>
        </w:rPr>
      </w:pPr>
      <w:r w:rsidRPr="00B316E7">
        <w:rPr>
          <w:rFonts w:ascii="Times New Roman" w:hAnsi="Times New Roman"/>
          <w:color w:val="000000"/>
          <w:sz w:val="24"/>
          <w:szCs w:val="24"/>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B316E7" w:rsidRPr="00B316E7" w:rsidRDefault="00B316E7" w:rsidP="00B316E7">
      <w:pPr>
        <w:spacing w:after="0" w:line="264" w:lineRule="auto"/>
        <w:ind w:firstLine="600"/>
        <w:jc w:val="both"/>
        <w:rPr>
          <w:sz w:val="24"/>
          <w:szCs w:val="24"/>
        </w:rPr>
      </w:pPr>
      <w:r w:rsidRPr="00B316E7">
        <w:rPr>
          <w:rFonts w:ascii="Times New Roman" w:hAnsi="Times New Roman"/>
          <w:color w:val="000000"/>
          <w:sz w:val="24"/>
          <w:szCs w:val="24"/>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9C0755" w:rsidRDefault="00B316E7" w:rsidP="009C0755">
      <w:pPr>
        <w:spacing w:after="0" w:line="264" w:lineRule="auto"/>
        <w:ind w:firstLine="600"/>
        <w:jc w:val="both"/>
        <w:rPr>
          <w:rFonts w:ascii="Times New Roman" w:hAnsi="Times New Roman"/>
          <w:color w:val="000000"/>
          <w:sz w:val="24"/>
          <w:szCs w:val="24"/>
        </w:rPr>
      </w:pPr>
      <w:r w:rsidRPr="00B316E7">
        <w:rPr>
          <w:rFonts w:ascii="Times New Roman" w:hAnsi="Times New Roman"/>
          <w:color w:val="000000"/>
          <w:sz w:val="24"/>
          <w:szCs w:val="24"/>
        </w:rPr>
        <w:t>Возрастание значимости владения иностранными языками приводит к переосмыслению целей и содержания обучения иностранному (английскому) языку.</w:t>
      </w:r>
      <w:r w:rsidR="009C0755" w:rsidRPr="009C0755">
        <w:rPr>
          <w:rFonts w:ascii="Times New Roman" w:hAnsi="Times New Roman" w:cs="Times New Roman"/>
          <w:sz w:val="24"/>
          <w:szCs w:val="24"/>
        </w:rPr>
        <w:t xml:space="preserve"> </w:t>
      </w:r>
      <w:r w:rsidR="009C0755" w:rsidRPr="009C0755">
        <w:rPr>
          <w:rFonts w:ascii="Times New Roman" w:hAnsi="Times New Roman"/>
          <w:color w:val="000000"/>
          <w:sz w:val="24"/>
          <w:szCs w:val="24"/>
        </w:rPr>
        <w:t>В соответствие с учебным планом, на изучение английского языка в 6 классе отводится 102 часа в год (3 часа в неделю, 34 учебных недели). С учетом календарного графика на 202</w:t>
      </w:r>
      <w:r w:rsidR="009C0755">
        <w:rPr>
          <w:rFonts w:ascii="Times New Roman" w:hAnsi="Times New Roman"/>
          <w:color w:val="000000"/>
          <w:sz w:val="24"/>
          <w:szCs w:val="24"/>
        </w:rPr>
        <w:t>4</w:t>
      </w:r>
      <w:r w:rsidR="009C0755" w:rsidRPr="009C0755">
        <w:rPr>
          <w:rFonts w:ascii="Times New Roman" w:hAnsi="Times New Roman"/>
          <w:color w:val="000000"/>
          <w:sz w:val="24"/>
          <w:szCs w:val="24"/>
        </w:rPr>
        <w:t>-202</w:t>
      </w:r>
      <w:r w:rsidR="009C0755">
        <w:rPr>
          <w:rFonts w:ascii="Times New Roman" w:hAnsi="Times New Roman"/>
          <w:color w:val="000000"/>
          <w:sz w:val="24"/>
          <w:szCs w:val="24"/>
        </w:rPr>
        <w:t>5</w:t>
      </w:r>
      <w:r w:rsidR="009C0755" w:rsidRPr="009C0755">
        <w:rPr>
          <w:rFonts w:ascii="Times New Roman" w:hAnsi="Times New Roman"/>
          <w:color w:val="000000"/>
          <w:sz w:val="24"/>
          <w:szCs w:val="24"/>
        </w:rPr>
        <w:t xml:space="preserve"> учебный год и расписания учебных  занятий на 202</w:t>
      </w:r>
      <w:r w:rsidR="009C0755">
        <w:rPr>
          <w:rFonts w:ascii="Times New Roman" w:hAnsi="Times New Roman"/>
          <w:color w:val="000000"/>
          <w:sz w:val="24"/>
          <w:szCs w:val="24"/>
        </w:rPr>
        <w:t>4</w:t>
      </w:r>
      <w:r w:rsidR="009C0755" w:rsidRPr="009C0755">
        <w:rPr>
          <w:rFonts w:ascii="Times New Roman" w:hAnsi="Times New Roman"/>
          <w:color w:val="000000"/>
          <w:sz w:val="24"/>
          <w:szCs w:val="24"/>
        </w:rPr>
        <w:t>-202</w:t>
      </w:r>
      <w:r w:rsidR="009C0755">
        <w:rPr>
          <w:rFonts w:ascii="Times New Roman" w:hAnsi="Times New Roman"/>
          <w:color w:val="000000"/>
          <w:sz w:val="24"/>
          <w:szCs w:val="24"/>
        </w:rPr>
        <w:t>5</w:t>
      </w:r>
      <w:r w:rsidR="009C0755" w:rsidRPr="009C0755">
        <w:rPr>
          <w:rFonts w:ascii="Times New Roman" w:hAnsi="Times New Roman"/>
          <w:color w:val="000000"/>
          <w:sz w:val="24"/>
          <w:szCs w:val="24"/>
        </w:rPr>
        <w:t xml:space="preserve"> учебный год данная рабочая программа рассчитана на </w:t>
      </w:r>
      <w:r w:rsidR="00990B5D">
        <w:rPr>
          <w:rFonts w:ascii="Times New Roman" w:hAnsi="Times New Roman"/>
          <w:color w:val="000000"/>
          <w:sz w:val="24"/>
          <w:szCs w:val="24"/>
        </w:rPr>
        <w:t>100</w:t>
      </w:r>
      <w:r w:rsidR="009C0755" w:rsidRPr="009C0755">
        <w:rPr>
          <w:rFonts w:ascii="Times New Roman" w:hAnsi="Times New Roman"/>
          <w:color w:val="000000"/>
          <w:sz w:val="24"/>
          <w:szCs w:val="24"/>
        </w:rPr>
        <w:t xml:space="preserve"> час</w:t>
      </w:r>
      <w:r w:rsidR="008B6FF5">
        <w:rPr>
          <w:rFonts w:ascii="Times New Roman" w:hAnsi="Times New Roman"/>
          <w:color w:val="000000"/>
          <w:sz w:val="24"/>
          <w:szCs w:val="24"/>
        </w:rPr>
        <w:t>ов</w:t>
      </w:r>
      <w:bookmarkStart w:id="0" w:name="_GoBack"/>
      <w:bookmarkEnd w:id="0"/>
      <w:r w:rsidR="009C0755" w:rsidRPr="009C0755">
        <w:rPr>
          <w:rFonts w:ascii="Times New Roman" w:hAnsi="Times New Roman"/>
          <w:color w:val="000000"/>
          <w:sz w:val="24"/>
          <w:szCs w:val="24"/>
        </w:rPr>
        <w:t xml:space="preserve">.  </w:t>
      </w:r>
    </w:p>
    <w:p w:rsidR="009C0755" w:rsidRDefault="009C0755" w:rsidP="009C0755">
      <w:pPr>
        <w:spacing w:after="0" w:line="264" w:lineRule="auto"/>
        <w:jc w:val="both"/>
        <w:rPr>
          <w:rFonts w:ascii="Times New Roman" w:eastAsia="Times New Roman" w:hAnsi="Times New Roman" w:cs="Times New Roman"/>
          <w:color w:val="000000"/>
        </w:rPr>
      </w:pPr>
      <w:r w:rsidRPr="009C0755">
        <w:rPr>
          <w:rFonts w:ascii="Times New Roman" w:hAnsi="Times New Roman"/>
          <w:b/>
          <w:bCs/>
          <w:i/>
          <w:iCs/>
          <w:color w:val="000000"/>
          <w:sz w:val="24"/>
          <w:szCs w:val="24"/>
          <w:u w:val="single"/>
        </w:rPr>
        <w:t>Цель реализации программы</w:t>
      </w:r>
      <w:r w:rsidRPr="009C0755">
        <w:rPr>
          <w:rFonts w:ascii="Times New Roman" w:hAnsi="Times New Roman"/>
          <w:color w:val="000000"/>
          <w:sz w:val="24"/>
          <w:szCs w:val="24"/>
        </w:rPr>
        <w:t xml:space="preserve">  образовательной дисциплины «Иностранный язык» состоит в том, чтобы внести свой особый, определяемый спецификой предмета, вклад в становление гражданина – патриота России, готового и способного осуществлять межкультурное общение на ИЯ и продолжать непрерывное самостоятельное овладение ИЯ после окончания школы.</w:t>
      </w:r>
      <w:r w:rsidR="00B316E7" w:rsidRPr="00E81AC4">
        <w:rPr>
          <w:rFonts w:ascii="Times New Roman" w:eastAsia="Times New Roman" w:hAnsi="Times New Roman" w:cs="Times New Roman"/>
          <w:b/>
          <w:bCs/>
          <w:i/>
          <w:iCs/>
          <w:color w:val="000000"/>
          <w:u w:val="single"/>
        </w:rPr>
        <w:t xml:space="preserve">Задачи реализации программы учебного предмета </w:t>
      </w:r>
      <w:r w:rsidR="00B316E7">
        <w:rPr>
          <w:rFonts w:ascii="Times New Roman" w:eastAsia="Times New Roman" w:hAnsi="Times New Roman" w:cs="Times New Roman"/>
          <w:color w:val="000000"/>
        </w:rPr>
        <w:t xml:space="preserve"> </w:t>
      </w:r>
    </w:p>
    <w:p w:rsidR="00B316E7" w:rsidRPr="009C0755" w:rsidRDefault="009C0755" w:rsidP="009C0755">
      <w:pPr>
        <w:spacing w:after="0" w:line="264" w:lineRule="auto"/>
        <w:jc w:val="both"/>
        <w:rPr>
          <w:rFonts w:ascii="Times New Roman" w:hAnsi="Times New Roman"/>
          <w:color w:val="000000"/>
          <w:sz w:val="24"/>
          <w:szCs w:val="24"/>
        </w:rPr>
      </w:pPr>
      <w:r>
        <w:rPr>
          <w:rStyle w:val="FontStyle19"/>
          <w:rFonts w:cstheme="minorBidi"/>
          <w:color w:val="000000"/>
          <w:sz w:val="24"/>
          <w:szCs w:val="24"/>
        </w:rPr>
        <w:lastRenderedPageBreak/>
        <w:t xml:space="preserve">- </w:t>
      </w:r>
      <w:r w:rsidR="00B316E7" w:rsidRPr="000D513D">
        <w:rPr>
          <w:rFonts w:ascii="Times New Roman" w:hAnsi="Times New Roman" w:cs="Times New Roman"/>
          <w:sz w:val="24"/>
          <w:szCs w:val="24"/>
        </w:rPr>
        <w:t>формирование у учащихся более глубокого представления о роли и значимости АЯ в жизни современного человека и поликультурного мира, приобретение нового опыта использования АЯ как средства межкультурного общения, как инструмента познания мира и культуры других народов;</w:t>
      </w:r>
    </w:p>
    <w:p w:rsidR="00B316E7" w:rsidRPr="000D513D" w:rsidRDefault="009C0755" w:rsidP="009C0755">
      <w:pPr>
        <w:tabs>
          <w:tab w:val="left" w:pos="1134"/>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B316E7" w:rsidRPr="000D513D">
        <w:rPr>
          <w:rFonts w:ascii="Times New Roman" w:hAnsi="Times New Roman" w:cs="Times New Roman"/>
          <w:sz w:val="24"/>
          <w:szCs w:val="24"/>
        </w:rPr>
        <w:t>дальнейшее развитие гражданской идентичности, чувства патриотизма и гордости за свой народ, свой край, свою страну и осознание своей этнической и национальной принадлежности через изучение языков и культур, общепринятых человеческих и базовых национальных ценностей;</w:t>
      </w:r>
    </w:p>
    <w:p w:rsidR="00B316E7" w:rsidRPr="000D513D" w:rsidRDefault="009C0755" w:rsidP="009C0755">
      <w:pPr>
        <w:tabs>
          <w:tab w:val="left" w:pos="1134"/>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B316E7" w:rsidRPr="000D513D">
        <w:rPr>
          <w:rFonts w:ascii="Times New Roman" w:hAnsi="Times New Roman" w:cs="Times New Roman"/>
          <w:sz w:val="24"/>
          <w:szCs w:val="24"/>
        </w:rPr>
        <w:t>дальнейшее развитие активной жизненной позиции. Учащиеся основной школы должны иметь возможность обсуждать актуальные события из жизни, свои собственные поступки и поступки своих сверстников, выражать своё отношение к происходящему, обосновывать собственное мнение, что будет способствовать их дальнейшей социализации и воспитанию граждан России;</w:t>
      </w:r>
    </w:p>
    <w:p w:rsidR="00B316E7" w:rsidRPr="000D513D" w:rsidRDefault="009C0755" w:rsidP="009C0755">
      <w:pPr>
        <w:tabs>
          <w:tab w:val="left" w:pos="1134"/>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B316E7" w:rsidRPr="000D513D">
        <w:rPr>
          <w:rFonts w:ascii="Times New Roman" w:hAnsi="Times New Roman" w:cs="Times New Roman"/>
          <w:sz w:val="24"/>
          <w:szCs w:val="24"/>
        </w:rPr>
        <w:t>дальнейшее формирование коммуникативной компетенции, то есть способности и готовности общаться с носителями языка на уровне своих речевых возможностей и потребностей в разных формах: устной (говорение и аудирование) и письменной (чтение и письмо). У учащихся продолжится работа по расширению лингвистического кругозора, у них углубится представление о строе изучаемого языка и его основных отличиях от родного языка;</w:t>
      </w:r>
    </w:p>
    <w:p w:rsidR="00B316E7" w:rsidRPr="000D513D" w:rsidRDefault="009C0755" w:rsidP="009C0755">
      <w:pPr>
        <w:tabs>
          <w:tab w:val="left" w:pos="1134"/>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B316E7" w:rsidRPr="000D513D">
        <w:rPr>
          <w:rFonts w:ascii="Times New Roman" w:hAnsi="Times New Roman" w:cs="Times New Roman"/>
          <w:sz w:val="24"/>
          <w:szCs w:val="24"/>
        </w:rPr>
        <w:t>дальнейшее развитие основ коммуникативной культуры. Учащиеся научатся ставить и решать более сложные коммуникативные задачи, адекватно использовать более широкий диапазон речевых и неречевых средств общения, на новый уровень развития поднимется способность соблюдать речевой этикет, быть вежливыми и доброжелательными речевыми партнерами;</w:t>
      </w:r>
    </w:p>
    <w:p w:rsidR="00B316E7" w:rsidRPr="000D513D" w:rsidRDefault="009C0755" w:rsidP="009C0755">
      <w:pPr>
        <w:tabs>
          <w:tab w:val="left" w:pos="1276"/>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B316E7" w:rsidRPr="000D513D">
        <w:rPr>
          <w:rFonts w:ascii="Times New Roman" w:hAnsi="Times New Roman" w:cs="Times New Roman"/>
          <w:sz w:val="24"/>
          <w:szCs w:val="24"/>
        </w:rPr>
        <w:t>продолжение формирования уважительного отношения к чужой (иной) культуре через знакомство с культурой англоязычных стран;</w:t>
      </w:r>
    </w:p>
    <w:p w:rsidR="00B316E7" w:rsidRPr="000D513D" w:rsidRDefault="009C0755" w:rsidP="009C0755">
      <w:pPr>
        <w:tabs>
          <w:tab w:val="left" w:pos="1276"/>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B316E7" w:rsidRPr="000D513D">
        <w:rPr>
          <w:rFonts w:ascii="Times New Roman" w:hAnsi="Times New Roman" w:cs="Times New Roman"/>
          <w:sz w:val="24"/>
          <w:szCs w:val="24"/>
        </w:rPr>
        <w:t>формирование более глубокого осознания особенностей культуры своего народа;</w:t>
      </w:r>
    </w:p>
    <w:p w:rsidR="00B316E7" w:rsidRPr="000D513D" w:rsidRDefault="009C0755" w:rsidP="009C0755">
      <w:pPr>
        <w:tabs>
          <w:tab w:val="left" w:pos="1276"/>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B316E7" w:rsidRPr="000D513D">
        <w:rPr>
          <w:rFonts w:ascii="Times New Roman" w:hAnsi="Times New Roman" w:cs="Times New Roman"/>
          <w:sz w:val="24"/>
          <w:szCs w:val="24"/>
        </w:rPr>
        <w:t xml:space="preserve">дальнейшее развитие способности представлять на АЯ родную культуру в письменной и устной форме общения; </w:t>
      </w:r>
    </w:p>
    <w:p w:rsidR="00EC3FD1" w:rsidRPr="00B316E7" w:rsidRDefault="00B316E7" w:rsidP="009C0755">
      <w:pPr>
        <w:rPr>
          <w:i/>
        </w:rPr>
      </w:pPr>
      <w:r w:rsidRPr="000D513D">
        <w:rPr>
          <w:rFonts w:ascii="Times New Roman" w:hAnsi="Times New Roman" w:cs="Times New Roman"/>
          <w:sz w:val="24"/>
          <w:szCs w:val="24"/>
        </w:rPr>
        <w:t>достижение более высокого уровня положительной мотивации и устойчивого учебно-познавательного интереса к предмету «Иностранный язык», на дальнейшее развитие необходимых УУД и специальных учебных умений</w:t>
      </w:r>
      <w:r w:rsidR="009C0755">
        <w:rPr>
          <w:rFonts w:ascii="Times New Roman" w:hAnsi="Times New Roman" w:cs="Times New Roman"/>
          <w:sz w:val="24"/>
          <w:szCs w:val="24"/>
        </w:rPr>
        <w:t>.</w:t>
      </w:r>
    </w:p>
    <w:sectPr w:rsidR="00EC3FD1" w:rsidRPr="00B316E7" w:rsidSect="00EC3F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77474EE"/>
    <w:multiLevelType w:val="hybridMultilevel"/>
    <w:tmpl w:val="FFE6B6A4"/>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B316E7"/>
    <w:rsid w:val="00716E78"/>
    <w:rsid w:val="0087231E"/>
    <w:rsid w:val="008B6FF5"/>
    <w:rsid w:val="00990B5D"/>
    <w:rsid w:val="009C0755"/>
    <w:rsid w:val="00B316E7"/>
    <w:rsid w:val="00D0726E"/>
    <w:rsid w:val="00D33868"/>
    <w:rsid w:val="00EC3F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BE245"/>
  <w15:docId w15:val="{844EA0F9-B054-4EA4-86B9-42B5D36F7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before="100" w:beforeAutospacing="1" w:after="100" w:afterAutospacing="1"/>
        <w:ind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16E7"/>
    <w:pPr>
      <w:spacing w:before="0" w:beforeAutospacing="0" w:after="200" w:afterAutospacing="0" w:line="276" w:lineRule="auto"/>
      <w:ind w:firstLine="0"/>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16E7"/>
    <w:pPr>
      <w:spacing w:after="0" w:line="240" w:lineRule="auto"/>
      <w:ind w:left="720"/>
      <w:contextualSpacing/>
    </w:pPr>
    <w:rPr>
      <w:rFonts w:ascii="Times New Roman" w:eastAsia="Times New Roman" w:hAnsi="Times New Roman" w:cs="Times New Roman"/>
      <w:sz w:val="24"/>
      <w:szCs w:val="24"/>
    </w:rPr>
  </w:style>
  <w:style w:type="character" w:customStyle="1" w:styleId="FontStyle19">
    <w:name w:val="Font Style19"/>
    <w:uiPriority w:val="99"/>
    <w:rsid w:val="00B316E7"/>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71411958">
      <w:bodyDiv w:val="1"/>
      <w:marLeft w:val="0"/>
      <w:marRight w:val="0"/>
      <w:marTop w:val="0"/>
      <w:marBottom w:val="0"/>
      <w:divBdr>
        <w:top w:val="none" w:sz="0" w:space="0" w:color="auto"/>
        <w:left w:val="none" w:sz="0" w:space="0" w:color="auto"/>
        <w:bottom w:val="none" w:sz="0" w:space="0" w:color="auto"/>
        <w:right w:val="none" w:sz="0" w:space="0" w:color="auto"/>
      </w:divBdr>
      <w:divsChild>
        <w:div w:id="1209994802">
          <w:marLeft w:val="0"/>
          <w:marRight w:val="0"/>
          <w:marTop w:val="0"/>
          <w:marBottom w:val="0"/>
          <w:divBdr>
            <w:top w:val="none" w:sz="0" w:space="0" w:color="auto"/>
            <w:left w:val="none" w:sz="0" w:space="0" w:color="auto"/>
            <w:bottom w:val="none" w:sz="0" w:space="0" w:color="auto"/>
            <w:right w:val="none" w:sz="0" w:space="0" w:color="auto"/>
          </w:divBdr>
        </w:div>
        <w:div w:id="287130293">
          <w:marLeft w:val="0"/>
          <w:marRight w:val="0"/>
          <w:marTop w:val="0"/>
          <w:marBottom w:val="0"/>
          <w:divBdr>
            <w:top w:val="none" w:sz="0" w:space="0" w:color="auto"/>
            <w:left w:val="none" w:sz="0" w:space="0" w:color="auto"/>
            <w:bottom w:val="none" w:sz="0" w:space="0" w:color="auto"/>
            <w:right w:val="none" w:sz="0" w:space="0" w:color="auto"/>
          </w:divBdr>
        </w:div>
        <w:div w:id="1109619501">
          <w:marLeft w:val="0"/>
          <w:marRight w:val="0"/>
          <w:marTop w:val="0"/>
          <w:marBottom w:val="0"/>
          <w:divBdr>
            <w:top w:val="none" w:sz="0" w:space="0" w:color="auto"/>
            <w:left w:val="none" w:sz="0" w:space="0" w:color="auto"/>
            <w:bottom w:val="none" w:sz="0" w:space="0" w:color="auto"/>
            <w:right w:val="none" w:sz="0" w:space="0" w:color="auto"/>
          </w:divBdr>
        </w:div>
        <w:div w:id="1108282842">
          <w:marLeft w:val="0"/>
          <w:marRight w:val="0"/>
          <w:marTop w:val="0"/>
          <w:marBottom w:val="0"/>
          <w:divBdr>
            <w:top w:val="none" w:sz="0" w:space="0" w:color="auto"/>
            <w:left w:val="none" w:sz="0" w:space="0" w:color="auto"/>
            <w:bottom w:val="none" w:sz="0" w:space="0" w:color="auto"/>
            <w:right w:val="none" w:sz="0" w:space="0" w:color="auto"/>
          </w:divBdr>
        </w:div>
        <w:div w:id="1736586685">
          <w:marLeft w:val="0"/>
          <w:marRight w:val="0"/>
          <w:marTop w:val="0"/>
          <w:marBottom w:val="0"/>
          <w:divBdr>
            <w:top w:val="none" w:sz="0" w:space="0" w:color="auto"/>
            <w:left w:val="none" w:sz="0" w:space="0" w:color="auto"/>
            <w:bottom w:val="none" w:sz="0" w:space="0" w:color="auto"/>
            <w:right w:val="none" w:sz="0" w:space="0" w:color="auto"/>
          </w:divBdr>
        </w:div>
        <w:div w:id="462623313">
          <w:marLeft w:val="0"/>
          <w:marRight w:val="0"/>
          <w:marTop w:val="0"/>
          <w:marBottom w:val="0"/>
          <w:divBdr>
            <w:top w:val="none" w:sz="0" w:space="0" w:color="auto"/>
            <w:left w:val="none" w:sz="0" w:space="0" w:color="auto"/>
            <w:bottom w:val="none" w:sz="0" w:space="0" w:color="auto"/>
            <w:right w:val="none" w:sz="0" w:space="0" w:color="auto"/>
          </w:divBdr>
        </w:div>
        <w:div w:id="1158231061">
          <w:marLeft w:val="0"/>
          <w:marRight w:val="0"/>
          <w:marTop w:val="0"/>
          <w:marBottom w:val="0"/>
          <w:divBdr>
            <w:top w:val="none" w:sz="0" w:space="0" w:color="auto"/>
            <w:left w:val="none" w:sz="0" w:space="0" w:color="auto"/>
            <w:bottom w:val="none" w:sz="0" w:space="0" w:color="auto"/>
            <w:right w:val="none" w:sz="0" w:space="0" w:color="auto"/>
          </w:divBdr>
        </w:div>
        <w:div w:id="606276207">
          <w:marLeft w:val="0"/>
          <w:marRight w:val="0"/>
          <w:marTop w:val="0"/>
          <w:marBottom w:val="0"/>
          <w:divBdr>
            <w:top w:val="none" w:sz="0" w:space="0" w:color="auto"/>
            <w:left w:val="none" w:sz="0" w:space="0" w:color="auto"/>
            <w:bottom w:val="none" w:sz="0" w:space="0" w:color="auto"/>
            <w:right w:val="none" w:sz="0" w:space="0" w:color="auto"/>
          </w:divBdr>
        </w:div>
        <w:div w:id="15108752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850</Words>
  <Characters>4851</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Кутепова ЕВ</cp:lastModifiedBy>
  <cp:revision>10</cp:revision>
  <cp:lastPrinted>2024-09-12T03:53:00Z</cp:lastPrinted>
  <dcterms:created xsi:type="dcterms:W3CDTF">2023-09-07T18:17:00Z</dcterms:created>
  <dcterms:modified xsi:type="dcterms:W3CDTF">2024-09-13T17:32:00Z</dcterms:modified>
</cp:coreProperties>
</file>